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77" w:rsidRPr="004F6EF1" w:rsidRDefault="00467277" w:rsidP="00467277">
      <w:pPr>
        <w:pStyle w:val="27"/>
        <w:shd w:val="clear" w:color="auto" w:fill="auto"/>
        <w:spacing w:after="0" w:line="240" w:lineRule="auto"/>
        <w:ind w:left="12036"/>
        <w:jc w:val="left"/>
        <w:rPr>
          <w:sz w:val="22"/>
          <w:szCs w:val="28"/>
        </w:rPr>
      </w:pPr>
      <w:r w:rsidRPr="004F6EF1">
        <w:rPr>
          <w:sz w:val="22"/>
          <w:szCs w:val="28"/>
        </w:rPr>
        <w:t>Приложение 1</w:t>
      </w:r>
    </w:p>
    <w:p w:rsidR="00467277" w:rsidRPr="004F6EF1" w:rsidRDefault="00467277" w:rsidP="00467277">
      <w:pPr>
        <w:pStyle w:val="27"/>
        <w:shd w:val="clear" w:color="auto" w:fill="auto"/>
        <w:spacing w:after="0" w:line="240" w:lineRule="auto"/>
        <w:ind w:left="12036"/>
        <w:jc w:val="left"/>
        <w:rPr>
          <w:sz w:val="22"/>
          <w:szCs w:val="28"/>
        </w:rPr>
      </w:pPr>
      <w:r w:rsidRPr="004F6EF1">
        <w:rPr>
          <w:sz w:val="22"/>
          <w:szCs w:val="28"/>
        </w:rPr>
        <w:t>к постановлению Правления Белкоопсоюза</w:t>
      </w:r>
    </w:p>
    <w:p w:rsidR="00467277" w:rsidRPr="004F6EF1" w:rsidRDefault="00467277" w:rsidP="00467277">
      <w:pPr>
        <w:pStyle w:val="27"/>
        <w:shd w:val="clear" w:color="auto" w:fill="auto"/>
        <w:spacing w:line="240" w:lineRule="auto"/>
        <w:ind w:left="12036"/>
        <w:jc w:val="left"/>
        <w:rPr>
          <w:sz w:val="24"/>
          <w:szCs w:val="28"/>
        </w:rPr>
      </w:pPr>
      <w:r w:rsidRPr="004F6EF1">
        <w:rPr>
          <w:sz w:val="22"/>
          <w:szCs w:val="28"/>
        </w:rPr>
        <w:t>30.10.2020 г. №300</w:t>
      </w:r>
    </w:p>
    <w:p w:rsidR="0044720D" w:rsidRPr="0044720D" w:rsidRDefault="0044720D" w:rsidP="0044720D">
      <w:pPr>
        <w:pStyle w:val="27"/>
        <w:shd w:val="clear" w:color="auto" w:fill="auto"/>
        <w:spacing w:after="434" w:line="240" w:lineRule="auto"/>
        <w:ind w:left="200"/>
        <w:jc w:val="center"/>
        <w:rPr>
          <w:sz w:val="28"/>
          <w:szCs w:val="28"/>
        </w:rPr>
      </w:pPr>
      <w:r w:rsidRPr="0044720D">
        <w:rPr>
          <w:sz w:val="28"/>
          <w:szCs w:val="28"/>
        </w:rPr>
        <w:t>План-график повышения квалификации руководящих работников и специалистов организаций потребительской кооперации в учреждении образования «Белорусский торгово-экономический университет потребительской кооперации» на 2020/2021 учебный год по категориям слушателей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4110"/>
        <w:gridCol w:w="3544"/>
        <w:gridCol w:w="3128"/>
      </w:tblGrid>
      <w:tr w:rsidR="0044720D" w:rsidRPr="0044720D" w:rsidTr="0044720D">
        <w:trPr>
          <w:trHeight w:val="9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№</w:t>
            </w:r>
            <w:r w:rsidRPr="0044720D">
              <w:rPr>
                <w:rStyle w:val="3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Период обучения (недели)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Категория слушателей, план по облпотребсоюзам, облпотребобществу, унитарным предприятиям и учреждениям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ind w:left="174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Организационно-методическое руководство</w:t>
            </w:r>
          </w:p>
        </w:tc>
      </w:tr>
      <w:tr w:rsidR="0044720D" w:rsidRPr="0044720D" w:rsidTr="00467277">
        <w:trPr>
          <w:trHeight w:val="1162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Белкоопсоюз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учреждение образования "Белорусский торгово-экономический университет потребительской кооперации"</w:t>
            </w:r>
          </w:p>
        </w:tc>
      </w:tr>
      <w:tr w:rsidR="0044720D" w:rsidRPr="0044720D" w:rsidTr="00467277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ind w:left="70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ind w:left="146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67277">
            <w:pPr>
              <w:pStyle w:val="27"/>
              <w:shd w:val="clear" w:color="auto" w:fill="auto"/>
              <w:spacing w:after="0" w:line="240" w:lineRule="auto"/>
              <w:ind w:left="1440"/>
              <w:jc w:val="left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6</w:t>
            </w:r>
          </w:p>
        </w:tc>
      </w:tr>
      <w:tr w:rsidR="0044720D" w:rsidRPr="0044720D" w:rsidTr="00467277">
        <w:trPr>
          <w:trHeight w:val="1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16.11.2020 27.11.2020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Руководители и специалисты,</w:t>
            </w:r>
            <w:r w:rsidRPr="0044720D">
              <w:rPr>
                <w:rStyle w:val="4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организующие идеологическую</w:t>
            </w:r>
            <w:r w:rsidRPr="0044720D">
              <w:rPr>
                <w:rStyle w:val="4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работу: Брест -2, Витебск -1,</w:t>
            </w:r>
            <w:r w:rsidRPr="0044720D">
              <w:rPr>
                <w:rStyle w:val="4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Гомель -4, Гродно -2, Минск -3,</w:t>
            </w:r>
            <w:r w:rsidRPr="0044720D">
              <w:rPr>
                <w:rStyle w:val="4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Кохно Е.П., начальник сектора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организационно-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кооперативной,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>идеологической работы и</w:t>
            </w:r>
            <w:r w:rsidRPr="0044720D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международных связей</w:t>
            </w:r>
            <w:r w:rsidRPr="0044720D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управления делами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5" w:lineRule="exact"/>
              <w:jc w:val="both"/>
              <w:rPr>
                <w:sz w:val="24"/>
                <w:szCs w:val="24"/>
              </w:rPr>
            </w:pPr>
            <w:r w:rsidRPr="0044720D">
              <w:rPr>
                <w:rStyle w:val="2"/>
                <w:sz w:val="24"/>
                <w:szCs w:val="24"/>
              </w:rPr>
              <w:t xml:space="preserve">Аксенов </w:t>
            </w:r>
            <w:r w:rsidRPr="0044720D">
              <w:rPr>
                <w:rStyle w:val="2"/>
                <w:sz w:val="24"/>
                <w:szCs w:val="24"/>
                <w:lang w:val="en-US"/>
              </w:rPr>
              <w:t>A</w:t>
            </w:r>
            <w:r w:rsidRPr="0044720D">
              <w:rPr>
                <w:rStyle w:val="2"/>
                <w:sz w:val="24"/>
                <w:szCs w:val="24"/>
              </w:rPr>
              <w:t>.</w:t>
            </w:r>
            <w:r w:rsidRPr="0044720D">
              <w:rPr>
                <w:rStyle w:val="2"/>
                <w:sz w:val="24"/>
                <w:szCs w:val="24"/>
                <w:lang w:val="en-US"/>
              </w:rPr>
              <w:t>H</w:t>
            </w:r>
            <w:r w:rsidRPr="0044720D">
              <w:rPr>
                <w:rStyle w:val="2"/>
                <w:sz w:val="24"/>
                <w:szCs w:val="24"/>
              </w:rPr>
              <w:t>., доцент кафедры маркетинга,</w:t>
            </w:r>
            <w:r w:rsidRPr="0044720D">
              <w:rPr>
                <w:rStyle w:val="6"/>
                <w:sz w:val="24"/>
                <w:szCs w:val="24"/>
                <w:lang w:val="ru"/>
              </w:rPr>
              <w:t xml:space="preserve"> </w:t>
            </w:r>
            <w:r w:rsidRPr="0044720D">
              <w:rPr>
                <w:rStyle w:val="2"/>
                <w:sz w:val="24"/>
                <w:szCs w:val="24"/>
              </w:rPr>
              <w:t>к.и.н., доцент</w:t>
            </w:r>
          </w:p>
        </w:tc>
      </w:tr>
      <w:tr w:rsidR="0044720D" w:rsidRPr="0044720D" w:rsidTr="00467277">
        <w:trPr>
          <w:trHeight w:val="15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23.11.2020</w:t>
            </w:r>
            <w:r w:rsidRPr="0044720D">
              <w:rPr>
                <w:sz w:val="24"/>
                <w:szCs w:val="24"/>
              </w:rPr>
              <w:softHyphen/>
              <w:t>04.12.2020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Инженеры по охране труда: Брест -2, Витебск -2, Гомель -2, Гродно -2, Минск -4, Могилев- 3.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Лученок А.В., зам. начальника управления технического развития, транспорта и капитального строительства - начальник отдела технического развития и транспорта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5" w:lineRule="exact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Целикова Л.В., доцент кафедры товароведения,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30.11.2020-11.12.2020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Руководители и специалисты контрольно-аналитических служб, председатели ревизионных комиссий: Брест - 9, Витебск -1, Гомель -1, Гродно -3, Минск -4, Могилев - 2.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Воронов Д.М., начальник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контрольно-аналитического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Толкачева Е.Г., доцент кафедры бухгалтерского учета, к.э.н., доцент</w:t>
            </w:r>
          </w:p>
        </w:tc>
      </w:tr>
      <w:tr w:rsidR="0044720D" w:rsidRPr="0044720D" w:rsidTr="00640AF3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07.12.2020- 18.12.2020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Руководители и специалисты "кадровых служб, лица, на которые возложена организация профподготовки, переподготовки и повышения квалификации по профессиям рабочих: Брест -3, Витебск -1, Гомель -1, Гродно -3, Минск -4, Могилев -3.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Грабовская Т.А., начальник управления кадров и </w:t>
            </w:r>
            <w:r w:rsidRPr="0044720D">
              <w:rPr>
                <w:rStyle w:val="7"/>
                <w:sz w:val="24"/>
                <w:szCs w:val="24"/>
              </w:rPr>
              <w:t xml:space="preserve">! </w:t>
            </w:r>
            <w:r w:rsidRPr="0044720D">
              <w:rPr>
                <w:sz w:val="24"/>
                <w:szCs w:val="24"/>
              </w:rPr>
              <w:t>образования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Коробкин А.З., зав.кафедрой экономических и правовых дисциплин, к.э.н., доцент;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14.12.2020</w:t>
            </w:r>
            <w:r w:rsidRPr="0044720D">
              <w:rPr>
                <w:sz w:val="24"/>
                <w:szCs w:val="24"/>
              </w:rPr>
              <w:softHyphen/>
              <w:t>24.12.2020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Руководители и специалисты юридических служб: Брест -3, Витебск -1, Гомель -7, Гродно - 2, Минск -4, Могилев -3.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Шнигир Н.П., начальник юридического отдела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Коновалова Ж.Ч. зав. кафедрой права и экономических теорий, к.ю.н., доцен;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11.01.2021</w:t>
            </w:r>
            <w:r w:rsidRPr="0044720D">
              <w:rPr>
                <w:sz w:val="24"/>
                <w:szCs w:val="24"/>
              </w:rPr>
              <w:softHyphen/>
              <w:t>22.01.2021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Начальники отделов (секторов) по инвентаризационной работе, заместители главных бухгалтеров и специалисты по инвентаризационной работе: Брест-4, Витебск -1, Гомель-4, Гродно -3, Минск -3, Могилев - 3.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Воронов Д.М., начальник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контрольно-аналитического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управления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Медведев А.А., доцент кафедры бухгалтерского учета, к.э.н., доцент</w:t>
            </w:r>
          </w:p>
        </w:tc>
      </w:tr>
      <w:tr w:rsidR="0044720D" w:rsidRPr="0044720D" w:rsidTr="00640AF3">
        <w:trPr>
          <w:trHeight w:val="2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18.01.2021</w:t>
            </w:r>
            <w:r w:rsidRPr="0044720D">
              <w:rPr>
                <w:sz w:val="24"/>
                <w:szCs w:val="24"/>
              </w:rPr>
              <w:softHyphen/>
              <w:t>29.01.2021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Заместители председателей правлений, директоров филиалов, курирующие вопросы торговли, руководители торговых предприятий, их заместители, резерв на эти должности, начальники управлений торговли и их заместители, начальники торговых отделов: Брест -4, Витебск -1, Гомель -1, Гродно -2, Минск -5 , 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Кунцова О.В. - начальник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управления торговли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Пигунова О.В., зав. кафедрой коммерции и логистики,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25.01.2021</w:t>
            </w:r>
            <w:r w:rsidRPr="0044720D">
              <w:rPr>
                <w:sz w:val="24"/>
                <w:szCs w:val="24"/>
              </w:rPr>
              <w:softHyphen/>
              <w:t>05.02.2021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Руководители и специалисты отделов общественного питания: Брест-1, Витебск -2, Гомель -1, Гродно -2, Минск -3, 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Гошко А.В., начальник отдела общественного питания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Емельянова Т.В., доцент кафедры экономики торговли,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01.02.2021-12.02.2021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Председатели правлений райпо, директора филиалов и резерв на эти должности: Брест -1, Витебск -1, Гомель -1, Гродно - 2, Минск -4, Могилев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Скрундевский A.H., первый заместитель Председателя 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Кузьменко B.JL, декан ФПКиП, к.э.н., доцент</w:t>
            </w:r>
          </w:p>
        </w:tc>
      </w:tr>
      <w:tr w:rsidR="0044720D" w:rsidRPr="0044720D" w:rsidTr="00640AF3">
        <w:trPr>
          <w:trHeight w:val="33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08.02.2021</w:t>
            </w:r>
            <w:r w:rsidRPr="0044720D">
              <w:rPr>
                <w:sz w:val="24"/>
                <w:szCs w:val="24"/>
              </w:rPr>
              <w:softHyphen/>
              <w:t>19.02.2021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10"/>
                <w:sz w:val="24"/>
                <w:szCs w:val="24"/>
              </w:rPr>
              <w:t>Заместители председателей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правлений, директоров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филиалов, курирующие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заготовительную 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внешнеэкономическую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деятельность и резерв на эти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должности, руководители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заготовительных предприятий,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директора рынков, их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заместители, начальники 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специалисты отделов,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занимающихся вопросами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заготовок и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внешнеэкономической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деятельности: Брест -3, Витебск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-1, Гомель -1, Гродно -3, Минск</w:t>
            </w:r>
            <w:r w:rsidRPr="0044720D">
              <w:rPr>
                <w:rStyle w:val="11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-4, 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10"/>
                <w:sz w:val="24"/>
                <w:szCs w:val="24"/>
              </w:rPr>
              <w:t>Скиндер О.И., начальник</w:t>
            </w:r>
            <w:r w:rsidRPr="0044720D">
              <w:rPr>
                <w:rStyle w:val="12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управления заготово;,</w:t>
            </w:r>
            <w:r w:rsidRPr="0044720D">
              <w:rPr>
                <w:rStyle w:val="12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Ржеусский К.Б., начальник</w:t>
            </w:r>
            <w:r w:rsidRPr="0044720D">
              <w:rPr>
                <w:rStyle w:val="12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отдела внешнеэкономической</w:t>
            </w:r>
            <w:r w:rsidRPr="0044720D">
              <w:rPr>
                <w:rStyle w:val="12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деятельности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Байбардина Т.Н., зав. кафедрой маркетинга, к.э.н., доцент;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Яцевич H.B., доцент кафедры мировой и национальной экономики, к.э.н., доцент</w:t>
            </w:r>
          </w:p>
        </w:tc>
      </w:tr>
      <w:tr w:rsidR="0044720D" w:rsidRPr="0044720D" w:rsidTr="00640AF3">
        <w:trPr>
          <w:trHeight w:val="2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15.02.2021</w:t>
            </w:r>
            <w:r w:rsidRPr="0044720D">
              <w:rPr>
                <w:sz w:val="24"/>
                <w:szCs w:val="24"/>
              </w:rPr>
              <w:softHyphen/>
              <w:t>26.02.2021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10"/>
                <w:sz w:val="24"/>
                <w:szCs w:val="24"/>
              </w:rPr>
              <w:t>Заместители председателей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правлений ОПС, облпо, райпо,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директоров филиалов,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курирующие вопросы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промышленности,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руководители отделов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промышленности и их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заместители, резерв на эти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должности: Брест -2, Витебск -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1, Гомель -1, Гродно -1, Минск</w:t>
            </w:r>
            <w:r w:rsidRPr="0044720D">
              <w:rPr>
                <w:rStyle w:val="13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-3, Могилев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10"/>
                <w:sz w:val="24"/>
                <w:szCs w:val="24"/>
              </w:rPr>
              <w:t>Орехов А.И., начальник</w:t>
            </w:r>
            <w:r w:rsidRPr="0044720D">
              <w:rPr>
                <w:rStyle w:val="14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управления промышленности,</w:t>
            </w:r>
            <w:r w:rsidRPr="0044720D">
              <w:rPr>
                <w:rStyle w:val="14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качества и стандартизации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rStyle w:val="10"/>
                <w:sz w:val="24"/>
                <w:szCs w:val="24"/>
              </w:rPr>
              <w:t>Ракицкая O.JL, доцент кафедры экономики</w:t>
            </w:r>
            <w:r w:rsidRPr="0044720D">
              <w:rPr>
                <w:rStyle w:val="14"/>
                <w:sz w:val="24"/>
                <w:szCs w:val="24"/>
              </w:rPr>
              <w:t xml:space="preserve"> </w:t>
            </w:r>
            <w:r w:rsidRPr="0044720D">
              <w:rPr>
                <w:rStyle w:val="10"/>
                <w:sz w:val="24"/>
                <w:szCs w:val="24"/>
              </w:rPr>
              <w:t>торговли,</w:t>
            </w:r>
            <w:r w:rsidRPr="0044720D">
              <w:rPr>
                <w:rStyle w:val="65pt"/>
                <w:b w:val="0"/>
                <w:bCs w:val="0"/>
                <w:sz w:val="24"/>
                <w:szCs w:val="24"/>
              </w:rPr>
              <w:t xml:space="preserve"> К.Э.Н.,</w:t>
            </w:r>
            <w:r w:rsidRPr="0044720D">
              <w:rPr>
                <w:rStyle w:val="10"/>
                <w:sz w:val="24"/>
                <w:szCs w:val="24"/>
              </w:rPr>
              <w:t xml:space="preserve">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15.02.2021</w:t>
            </w:r>
            <w:r w:rsidRPr="0044720D">
              <w:rPr>
                <w:sz w:val="24"/>
                <w:szCs w:val="24"/>
              </w:rPr>
              <w:softHyphen/>
              <w:t>26.02.2021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Начальники и специалисты секторов труда и заработной платы ОПС, облпо, экономисты, занимающиеся вопросами оплаты труда райпо, филиалов и унитарных предприятий: Брест -1, Витебск -1, Гомель - 1, Гродно -1</w:t>
            </w:r>
            <w:bookmarkStart w:id="0" w:name="_GoBack"/>
            <w:bookmarkEnd w:id="0"/>
            <w:r w:rsidRPr="0044720D">
              <w:rPr>
                <w:sz w:val="24"/>
                <w:szCs w:val="24"/>
              </w:rPr>
              <w:t>, Минск -4, Могилев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Шпилевская И.Н., начальник сектора организации и оплаты труда</w:t>
            </w:r>
            <w:r w:rsidRPr="0044720D">
              <w:rPr>
                <w:rStyle w:val="90"/>
                <w:sz w:val="24"/>
                <w:szCs w:val="24"/>
              </w:rPr>
              <w:t>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Гасанова Т.В., зав. кафедрой экономики торговли, к.э.н., доцент</w:t>
            </w:r>
          </w:p>
        </w:tc>
      </w:tr>
      <w:tr w:rsidR="0044720D" w:rsidRPr="0044720D" w:rsidTr="00640AF3">
        <w:trPr>
          <w:trHeight w:val="28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22.02.2021-05.03.2021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Заместители «председателей правления, </w:t>
            </w:r>
            <w:r w:rsidRPr="0044720D">
              <w:rPr>
                <w:rStyle w:val="15"/>
                <w:sz w:val="24"/>
                <w:szCs w:val="24"/>
                <w:shd w:val="clear" w:color="auto" w:fill="auto"/>
              </w:rPr>
              <w:t xml:space="preserve">4 </w:t>
            </w:r>
            <w:r w:rsidRPr="0044720D">
              <w:rPr>
                <w:sz w:val="24"/>
                <w:szCs w:val="24"/>
              </w:rPr>
              <w:t>курирующие вопросы экономики, резерв на эти должности; руководители управлений (отделов) бухгалтерского учета, их заместители; главные бухгалтеры и их заместители, руководители и специалисты финансовых отделов, заместители главных бухгалтеров по финансам: Брест -3, Витебск -1, Гомель -1, Гродно -3, Минск -4, Могилев - 2.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Скрундевский A.H., первый заместитель Председателя Правления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Трофимова А.Н.доцент кафедры бухгалтерского учета,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01.03.2021</w:t>
            </w:r>
            <w:r w:rsidRPr="0044720D">
              <w:rPr>
                <w:sz w:val="24"/>
                <w:szCs w:val="24"/>
              </w:rPr>
              <w:softHyphen/>
              <w:t>12.03.2021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Руководители и специалисты, занимающиеся вопросами ценообразования: Брест -2, Витебск -1, Гомель-3, Гродно- 2, Минск -4, 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Цыкун O.JL, начальник сектора цен и конъюнктуры рынка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Кугаева В.В., зам. декана факультета экономики и управления, к.э.н., доцент</w:t>
            </w:r>
          </w:p>
        </w:tc>
      </w:tr>
      <w:tr w:rsidR="0044720D" w:rsidRPr="0044720D" w:rsidTr="00640AF3">
        <w:trPr>
          <w:trHeight w:val="17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15.03.2021</w:t>
            </w:r>
            <w:r w:rsidRPr="0044720D">
              <w:rPr>
                <w:sz w:val="24"/>
                <w:szCs w:val="24"/>
              </w:rPr>
              <w:softHyphen/>
              <w:t>26.03.2021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Начальники отделов (секторов)</w:t>
            </w:r>
            <w:r w:rsidRPr="0044720D">
              <w:rPr>
                <w:rStyle w:val="17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организации торговли и их</w:t>
            </w:r>
            <w:r w:rsidRPr="0044720D">
              <w:rPr>
                <w:rStyle w:val="17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заместители, специалисты по</w:t>
            </w:r>
            <w:r w:rsidRPr="0044720D">
              <w:rPr>
                <w:rStyle w:val="17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организации торговли и</w:t>
            </w:r>
            <w:r w:rsidRPr="0044720D">
              <w:rPr>
                <w:rStyle w:val="17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маркетингу: Брест -2, Витебск -</w:t>
            </w:r>
          </w:p>
          <w:p w:rsidR="0044720D" w:rsidRPr="0044720D" w:rsidRDefault="0044720D" w:rsidP="0044720D">
            <w:pPr>
              <w:pStyle w:val="27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Гомель-1, Гродно-</w:t>
            </w:r>
          </w:p>
          <w:p w:rsidR="0044720D" w:rsidRPr="0044720D" w:rsidRDefault="0044720D" w:rsidP="0044720D">
            <w:pPr>
              <w:pStyle w:val="27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Минск -3, Могилев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Одынская Е.В., заместитель</w:t>
            </w:r>
            <w:r w:rsidRPr="0044720D">
              <w:rPr>
                <w:rStyle w:val="18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начальника управления</w:t>
            </w:r>
            <w:r w:rsidRPr="0044720D">
              <w:rPr>
                <w:rStyle w:val="18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торговли - начальник отдела</w:t>
            </w:r>
            <w:r w:rsidRPr="0044720D">
              <w:rPr>
                <w:rStyle w:val="18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организации торговли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Гурская С.П., доцент кафедры коммерции и</w:t>
            </w:r>
            <w:r w:rsidRPr="0044720D">
              <w:rPr>
                <w:rStyle w:val="19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логистики,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22.03.2021</w:t>
            </w:r>
            <w:r w:rsidRPr="0044720D">
              <w:rPr>
                <w:sz w:val="24"/>
                <w:szCs w:val="24"/>
              </w:rPr>
              <w:softHyphen/>
              <w:t>02.04.2021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Специалисты организаций потребительской кооперации по торговле продовольственными и непродовольственными товарами: Брест -3, Витебск -3, Гомель -1, Гродно -3, Минск -3, Могилев -1.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Бугаева JI.K. - заместитель начальника отдела продовольственных товаров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Рощина Е.В., заведующий кафедрой</w:t>
            </w:r>
            <w:r w:rsidRPr="0044720D">
              <w:rPr>
                <w:rStyle w:val="20"/>
                <w:sz w:val="24"/>
                <w:szCs w:val="24"/>
                <w:shd w:val="clear" w:color="auto" w:fill="auto"/>
              </w:rPr>
              <w:t xml:space="preserve"> </w:t>
            </w:r>
            <w:r w:rsidRPr="0044720D">
              <w:rPr>
                <w:rStyle w:val="16"/>
                <w:sz w:val="24"/>
                <w:szCs w:val="24"/>
                <w:shd w:val="clear" w:color="auto" w:fill="auto"/>
              </w:rPr>
              <w:t>товароведения, к.т.н., доцент;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29.03.2021</w:t>
            </w:r>
            <w:r w:rsidRPr="0044720D">
              <w:rPr>
                <w:sz w:val="24"/>
                <w:szCs w:val="24"/>
              </w:rPr>
              <w:softHyphen/>
              <w:t>09.04.2021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Специалисты, занимающиеся вопросами качества и стандартизации: Брест -2, Витебск -1, Гомель-1, Гродно - 2, Минск -3, Могилев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Орехов А.И., начальник управления промышленности, качества и стандартизации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Целикова JI.B., доцент кафедры товароведения, к.э.н., доцент</w:t>
            </w:r>
          </w:p>
        </w:tc>
      </w:tr>
      <w:tr w:rsidR="0044720D" w:rsidRPr="0044720D" w:rsidTr="00640AF3">
        <w:trPr>
          <w:trHeight w:val="19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05.64.2021-16.04.2021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Руко</w:t>
            </w:r>
            <w:r>
              <w:rPr>
                <w:sz w:val="24"/>
                <w:szCs w:val="24"/>
              </w:rPr>
              <w:t>в</w:t>
            </w:r>
            <w:r w:rsidRPr="0044720D">
              <w:rPr>
                <w:sz w:val="24"/>
                <w:szCs w:val="24"/>
              </w:rPr>
              <w:t>одители управлений (отделов) бухгалтерского учета, их заместители; главные бухгалтеры и их заместители,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специалисты по исчислению</w:t>
            </w:r>
          </w:p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налогов: Брест -4, Витебск - 3, Гомель - 4, Гродно - 4, Минск - 5, Могилев - 5.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 xml:space="preserve">.Вельских О.Н:, начальник4. </w:t>
            </w:r>
            <w:r w:rsidRPr="0044720D">
              <w:rPr>
                <w:rStyle w:val="23"/>
                <w:sz w:val="24"/>
                <w:szCs w:val="24"/>
              </w:rPr>
              <w:t>5 ,,.</w:t>
            </w:r>
            <w:r w:rsidRPr="0044720D">
              <w:rPr>
                <w:rStyle w:val="24"/>
                <w:sz w:val="24"/>
                <w:szCs w:val="24"/>
              </w:rPr>
              <w:t xml:space="preserve"> </w:t>
            </w:r>
            <w:r w:rsidRPr="0044720D">
              <w:rPr>
                <w:sz w:val="24"/>
                <w:szCs w:val="24"/>
              </w:rPr>
              <w:t>управления бухгалтерского учета, отчетности и налогообложения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Затолгутская H.H., доцент кафедры бухгалтерского учета, к.э.н., доцент</w:t>
            </w:r>
          </w:p>
        </w:tc>
      </w:tr>
      <w:tr w:rsidR="0044720D" w:rsidRPr="0044720D" w:rsidTr="00467277">
        <w:trPr>
          <w:trHeight w:val="1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12.04.2021</w:t>
            </w:r>
            <w:r w:rsidRPr="0044720D">
              <w:rPr>
                <w:sz w:val="24"/>
                <w:szCs w:val="24"/>
              </w:rPr>
              <w:softHyphen/>
              <w:t>23.04.2021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21"/>
                <w:sz w:val="24"/>
                <w:szCs w:val="24"/>
              </w:rPr>
              <w:t>Руководители и специалисты</w:t>
            </w:r>
            <w:r w:rsidRPr="0044720D">
              <w:rPr>
                <w:rStyle w:val="25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экономических служб: Брест -</w:t>
            </w:r>
            <w:r w:rsidRPr="0044720D">
              <w:rPr>
                <w:rStyle w:val="25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2, Витебск -1 , Гомель -2,</w:t>
            </w:r>
            <w:r w:rsidRPr="0044720D">
              <w:rPr>
                <w:rStyle w:val="25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Гродно -2, Минск -3, Могилев -</w:t>
            </w:r>
            <w:r w:rsidRPr="0044720D">
              <w:rPr>
                <w:rStyle w:val="25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Балыш A.H., начальник отдела анализа и развития отраслей потребительской кооперации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Кузнецов Н.В., доцент кафедры экономики торговли, к.э.н., доцент</w:t>
            </w:r>
          </w:p>
        </w:tc>
      </w:tr>
      <w:tr w:rsidR="0044720D" w:rsidRPr="0044720D" w:rsidTr="00640AF3">
        <w:trPr>
          <w:trHeight w:val="21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19.04.2021</w:t>
            </w:r>
            <w:r w:rsidRPr="0044720D">
              <w:rPr>
                <w:sz w:val="24"/>
                <w:szCs w:val="24"/>
              </w:rPr>
              <w:softHyphen/>
              <w:t>30.04.2021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26" w:lineRule="exact"/>
              <w:ind w:left="134" w:right="132"/>
              <w:jc w:val="both"/>
              <w:rPr>
                <w:sz w:val="24"/>
                <w:szCs w:val="24"/>
              </w:rPr>
            </w:pPr>
            <w:r w:rsidRPr="0044720D">
              <w:rPr>
                <w:rStyle w:val="21"/>
                <w:sz w:val="24"/>
                <w:szCs w:val="24"/>
              </w:rPr>
              <w:t>Заместители председателей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правлений ОПС, курирующие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вопросы строительства,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транспорта и технического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обслуживания, резерв на эти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должности, руководители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строительных и транспортных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предприятий, главные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инженеры: Брест -4, Витебск -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2, Гомель -1, Гродно -2, Минск</w:t>
            </w:r>
            <w:r w:rsidRPr="0044720D">
              <w:rPr>
                <w:rStyle w:val="26"/>
                <w:sz w:val="24"/>
                <w:szCs w:val="24"/>
              </w:rPr>
              <w:t xml:space="preserve"> </w:t>
            </w:r>
            <w:r w:rsidRPr="0044720D">
              <w:rPr>
                <w:rStyle w:val="21"/>
                <w:sz w:val="24"/>
                <w:szCs w:val="24"/>
              </w:rPr>
              <w:t>-3, Могилев 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32" w:right="132" w:hanging="4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Назарук B.C., начальник управления технического развития, транспорта и капитального строительства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20D" w:rsidRPr="0044720D" w:rsidRDefault="0044720D" w:rsidP="0044720D">
            <w:pPr>
              <w:pStyle w:val="27"/>
              <w:shd w:val="clear" w:color="auto" w:fill="auto"/>
              <w:spacing w:after="0" w:line="230" w:lineRule="exact"/>
              <w:ind w:left="120"/>
              <w:jc w:val="both"/>
              <w:rPr>
                <w:sz w:val="24"/>
                <w:szCs w:val="24"/>
              </w:rPr>
            </w:pPr>
            <w:r w:rsidRPr="0044720D">
              <w:rPr>
                <w:sz w:val="24"/>
                <w:szCs w:val="24"/>
              </w:rPr>
              <w:t>Оксенчук Н.В., доцент кафедры коммерции и логистики, к.э.н., доцент</w:t>
            </w:r>
          </w:p>
        </w:tc>
      </w:tr>
    </w:tbl>
    <w:p w:rsidR="001F7066" w:rsidRDefault="001F7066"/>
    <w:sectPr w:rsidR="001F7066" w:rsidSect="00467277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3F" w:rsidRDefault="00B4783F" w:rsidP="004F6EF1">
      <w:r>
        <w:separator/>
      </w:r>
    </w:p>
  </w:endnote>
  <w:endnote w:type="continuationSeparator" w:id="0">
    <w:p w:rsidR="00B4783F" w:rsidRDefault="00B4783F" w:rsidP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3F" w:rsidRDefault="00B4783F" w:rsidP="004F6EF1">
      <w:r>
        <w:separator/>
      </w:r>
    </w:p>
  </w:footnote>
  <w:footnote w:type="continuationSeparator" w:id="0">
    <w:p w:rsidR="00B4783F" w:rsidRDefault="00B4783F" w:rsidP="004F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5B9"/>
    <w:multiLevelType w:val="multilevel"/>
    <w:tmpl w:val="0C36E64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5E"/>
    <w:rsid w:val="001F7066"/>
    <w:rsid w:val="00224A5E"/>
    <w:rsid w:val="0044720D"/>
    <w:rsid w:val="00467277"/>
    <w:rsid w:val="004F6EF1"/>
    <w:rsid w:val="00640AF3"/>
    <w:rsid w:val="008E7D23"/>
    <w:rsid w:val="00B4783F"/>
    <w:rsid w:val="00B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9698-2C57-409D-8413-2D6B7689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2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3"/>
    <w:rsid w:val="004472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7">
    <w:name w:val="Основной текст27"/>
    <w:basedOn w:val="a"/>
    <w:link w:val="a3"/>
    <w:rsid w:val="0044720D"/>
    <w:pPr>
      <w:shd w:val="clear" w:color="auto" w:fill="FFFFFF"/>
      <w:spacing w:after="240" w:line="163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7">
    <w:name w:val="Основной текст7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)"/>
    <w:basedOn w:val="7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"/>
    <w:basedOn w:val="8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">
    <w:name w:val="Основной текст (4)_"/>
    <w:basedOn w:val="a0"/>
    <w:link w:val="41"/>
    <w:rsid w:val="0044720D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447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90">
    <w:name w:val="Основной текст (9)"/>
    <w:basedOn w:val="9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41">
    <w:name w:val="Основной текст (4)"/>
    <w:basedOn w:val="a"/>
    <w:link w:val="40"/>
    <w:rsid w:val="0044720D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pacing w:val="-20"/>
      <w:sz w:val="20"/>
      <w:szCs w:val="20"/>
      <w:lang w:val="ru-RU" w:eastAsia="en-US"/>
    </w:rPr>
  </w:style>
  <w:style w:type="character" w:customStyle="1" w:styleId="15">
    <w:name w:val="Основной текст15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20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0">
    <w:name w:val="Основной текст (11)_"/>
    <w:basedOn w:val="a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">
    <w:name w:val="Основной текст (11)"/>
    <w:basedOn w:val="11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1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23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25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">
    <w:name w:val="Основной текст (10)"/>
    <w:basedOn w:val="100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26"/>
    <w:basedOn w:val="a3"/>
    <w:rsid w:val="0044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E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E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4</cp:revision>
  <dcterms:created xsi:type="dcterms:W3CDTF">2020-11-03T11:15:00Z</dcterms:created>
  <dcterms:modified xsi:type="dcterms:W3CDTF">2020-11-03T11:26:00Z</dcterms:modified>
</cp:coreProperties>
</file>